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PLANO DE TRABALHO – 2021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- APRESENTAÇÃO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Comissão de Ética (CE) da Universidade Federal dos Vales do Jequitinhonha e Mucuri (UFVJM) foi oficialmente instituída em 2017, por meio da Resolução Consu n.º 6 de 26 de maio de 2017, a qual também convalidou todos os atos da Comissão realizados desde 8 de dezembro de 1998.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CE integra o Sistema de Gestão da Ética do Poder Executivo Federal e tem por finalidade zelar pela aplicação do Código de Ética Profissional do Servidor Público (Decreto n.º 1.171, de 22 de junho de 1994), supervisionar a observância do Código de Conduta da Alta Administração Federal e promover atividades de educação para a ética no âmbito da Instituição.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 UFVJM, a atuação da CE é regulamentada também por seu Regimento Interno (Resolução Consu nº. 27, de 02 de setembro de 2011).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 - INTRODUÇÃO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plano de trabalho da CE apresenta o planejamento de atividades a serem desenvolvidas pela comissão a partir de março de 2021 até fevereiro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2022.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propostas são fundamentadas no Decreto n.º 6.029 de 1º de fevereiro de 2007; no Código de Ética Profissional do Servidor Público Civil do Poder Executivo Federal; na Resolução CEP n.º 10 de 29 de setembro de 2008; no Regimento Interno da Comissão de Ética da UFVJM; nos processos de trabalho da Comissão de Ética Pública (CEP), vinculada à Presidência da República; nos desafios institucionais apresentados à CE; e em debates ocorridos no âmbito desta comissão.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 – OBJETIVO GERAL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plano de trabalho tem como objetivo dar visibilidade as normas éticas e zelar pelo seu cumprimento, bem como propor ações de atuação da CE, a partir da observância de suas competências legais, conforme disposto no Código de Ética Profissional do Servidor Público Civil do Poder Executivo Federal, no Código de Conduta da Alta Administração Federal, e em decretos, resoluções e demais dispositivos correlatos.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plano de trabalho busca também estar alinhado e contribuir com o alcance do Plano de Desenvolvimento Institucional da UFVJM, que apresenta como missão: </w:t>
      </w:r>
    </w:p>
    <w:p w:rsidR="00000000" w:rsidDel="00000000" w:rsidP="00000000" w:rsidRDefault="00000000" w:rsidRPr="00000000" w14:paraId="00000010">
      <w:pPr>
        <w:spacing w:line="240" w:lineRule="auto"/>
        <w:ind w:left="226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Promover o desenvolvimento científico, econômico e sociocultural da sua região, assegurando o ensino de qualidade em diferentes áreas do conhecimento, respeitando a natureza, inspirado nos ideais da democracia, da liberdade e da solidariedade, visando produzir, integrar e divulgar conhecimento, por meio do ensino, da pesquisa e da extensão, indissociavelmente articulados, contribuindo para a formação de cidadãos comprometidos com a ética, a responsabilidade e o desenvolvimento sustentável da sua região.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III – OBJETIVOS ESPECÍFICOS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finalidade da CE é zelar pela aplicação do Código de Ética Profissional do Servidor Público Civil do Poder Executivo Federal, esclarecendo e julgando comportamentos com indícios de desvios éticos. Dessa forma, tem como objetivos específicos, entre outros: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apurar, de ofício ou mediante denúncia, fato ou conduta em desacordo com as normas éticas pertinentes;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supervisionar a observância do Código de Conduta da Alta Administração Federal e comunicar à CEP situações que possam configurar descumprimento de suas normas;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highlight w:val="whit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atuar na redução de ocorrências de possíveis desvios éticos;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divulgar princípios básicos inerentes à prática da ética no âmbito da UFVJM;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garantir canais de acesso à Comissão;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dar visibilidade às normas de conduta ética a toda comunidade acadêmica;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promover e divulgar campanhas de educação à ética com ênfase nas ações preventivas, consultivas e educativas no âmbito da UFVJM.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IV - ACOMPANHAMENTO DAS ATIVIDADES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Comissão de Ética da UFVJM acompanhará as atividades propostas neste Plano de Trabalho, divulgará o desenvolvimento das atividades no endereço da Comissão, no Portal da instituição na internet e avaliará a necessidade de adequações.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 – ATIVIDADES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Plano de Trabalho da Comissão de Ética da UFVJM será analisado e aprovado pelos seus membros, titulares e suplentes e divulgado na página da Comissão de Ética.</w:t>
      </w:r>
    </w:p>
    <w:tbl>
      <w:tblPr>
        <w:tblStyle w:val="Table1"/>
        <w:tblW w:w="8642.000000000004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0"/>
        <w:gridCol w:w="2977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126"/>
        <w:gridCol w:w="145"/>
        <w:gridCol w:w="271"/>
        <w:gridCol w:w="271"/>
        <w:tblGridChange w:id="0">
          <w:tblGrid>
            <w:gridCol w:w="2410"/>
            <w:gridCol w:w="2977"/>
            <w:gridCol w:w="272"/>
            <w:gridCol w:w="272"/>
            <w:gridCol w:w="272"/>
            <w:gridCol w:w="271"/>
            <w:gridCol w:w="271"/>
            <w:gridCol w:w="271"/>
            <w:gridCol w:w="271"/>
            <w:gridCol w:w="271"/>
            <w:gridCol w:w="271"/>
            <w:gridCol w:w="126"/>
            <w:gridCol w:w="145"/>
            <w:gridCol w:w="271"/>
            <w:gridCol w:w="271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AÇÃO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Finalidade</w:t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Ano/Mês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Adequação da estrutura da 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Obter a designação de secretário executivo para atuar na CE, conforme o estabelecido na Resolução Consu nº. 27, de 02 de setembro de 2011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Elaboração dos Procedimentos Operacionais Padrão (POPs) da 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Estabelecer e padronizar os procedimentos e fluxos de trabalho da CE.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Elaboração de indicadores para monitorar as atividades da 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Realizar o registro e o controle dos dados relativos às atividades da CE.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Elaboração e distribuição de folders educativos em formato digital.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Fortalecer deveres e vedações fundamentais dos agentes públicos, dando publicidade ao funcionamento da CE, suas competências e atribuições.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6a6a6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Elaboração do Código de Conduta da UFVJM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Elaboração do Código de Conduta Ética da UFVJM em observância às diretrizes e normativas gerais vigentes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Revisão do Regimento Interno da Comissão de Ética da UFVJM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Realizar a revisão do Regimento Interno da Comissão de Ética da UFVJM, a fim de reavaliá-lo e aprimorá-lo.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Divulgação do Código de Conduta do Servidor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Utilizar o regramento ético e disciplinar para orientar a conduta dos agentes públicos.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6a6a6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Apuração de desvios de conduta e transgressões das normas de conduta ética.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Realizar apurações de desvio ético; abrir Procedimento Preliminar (PP) e Processo de Apuração Ética (PAE), quando necessários. Aplicar sanções éticas ou elaborar Acordos de Conduta e recomendações.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6a6a6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Participação dos membros da CE e da secretaria executiva em eventos que tratam sobre a Ética Pública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Participação em cursos ofertados pela CEP.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6a6a6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Manter atualizada a página da CE no Portal da UFVJM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Disponibilizar ementas de situações analisadas pela comissão, material didático e de campanhas relacionados ao tema “ética no serviço público”, e legislações concernentes.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6a6a6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A778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B526C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B526CC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B526C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B526CC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B526CC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liqcwUVexz2W68WQHH6xocQvBw==">AMUW2mVJrVkGYpONR7TpnMK6M11PvqsKYW3HaNXD268d5WsStZG+/IBSH25r8ycC14KUdWrta+LhhNIjj5uxqCdZDOSpoKTLO/Xu14oJvzFZcz2nJl4xvAc=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2021-03-05T10:53:00Z</dcterms:created>
  <dc:creator>Nádia</dc:creator>
</cp:coreProperties>
</file>